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241" w:rsidRDefault="007D7241" w:rsidP="00EC701C">
      <w:pPr>
        <w:spacing w:after="100" w:afterAutospacing="1" w:line="240" w:lineRule="auto"/>
        <w:rPr>
          <w:rFonts w:ascii="Times New Roman" w:eastAsia="Times New Roman" w:hAnsi="Times New Roman" w:cs="Times New Roman"/>
          <w:b/>
          <w:sz w:val="28"/>
          <w:szCs w:val="28"/>
          <w:lang w:eastAsia="it-IT"/>
        </w:rPr>
      </w:pPr>
    </w:p>
    <w:p w:rsidR="001D1466" w:rsidRDefault="001D1466" w:rsidP="00EC701C">
      <w:pPr>
        <w:spacing w:after="100" w:afterAutospacing="1" w:line="240" w:lineRule="auto"/>
        <w:rPr>
          <w:rFonts w:ascii="Times New Roman" w:eastAsia="Times New Roman" w:hAnsi="Times New Roman" w:cs="Times New Roman"/>
          <w:b/>
          <w:sz w:val="28"/>
          <w:szCs w:val="28"/>
          <w:lang w:eastAsia="it-IT"/>
        </w:rPr>
      </w:pPr>
    </w:p>
    <w:p w:rsidR="007D7241" w:rsidRDefault="001D1466" w:rsidP="001D1466">
      <w:pPr>
        <w:spacing w:after="100" w:afterAutospacing="1"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PROT. 4118/04                                                                          </w:t>
      </w:r>
      <w:r w:rsidR="007D7241">
        <w:rPr>
          <w:rFonts w:ascii="Times New Roman" w:eastAsia="Times New Roman" w:hAnsi="Times New Roman" w:cs="Times New Roman"/>
          <w:b/>
          <w:sz w:val="28"/>
          <w:szCs w:val="28"/>
          <w:lang w:eastAsia="it-IT"/>
        </w:rPr>
        <w:t>Napoli, lì 26/11/2018</w:t>
      </w:r>
    </w:p>
    <w:p w:rsidR="001D1466" w:rsidRDefault="001D1466" w:rsidP="001D1466">
      <w:pPr>
        <w:spacing w:after="100" w:afterAutospacing="1" w:line="240" w:lineRule="auto"/>
        <w:jc w:val="right"/>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 Tutti i genitori</w:t>
      </w:r>
      <w:bookmarkStart w:id="0" w:name="_GoBack"/>
      <w:bookmarkEnd w:id="0"/>
    </w:p>
    <w:tbl>
      <w:tblPr>
        <w:tblStyle w:val="TableGrid1"/>
        <w:tblpPr w:leftFromText="141" w:rightFromText="141" w:vertAnchor="text" w:horzAnchor="margin" w:tblpXSpec="center" w:tblpY="-1428"/>
        <w:tblW w:w="8959" w:type="dxa"/>
        <w:tblInd w:w="0" w:type="dxa"/>
        <w:tblCellMar>
          <w:top w:w="18" w:type="dxa"/>
          <w:bottom w:w="15" w:type="dxa"/>
          <w:right w:w="37" w:type="dxa"/>
        </w:tblCellMar>
        <w:tblLook w:val="04A0" w:firstRow="1" w:lastRow="0" w:firstColumn="1" w:lastColumn="0" w:noHBand="0" w:noVBand="1"/>
      </w:tblPr>
      <w:tblGrid>
        <w:gridCol w:w="1751"/>
        <w:gridCol w:w="5316"/>
        <w:gridCol w:w="1892"/>
      </w:tblGrid>
      <w:tr w:rsidR="007D7241" w:rsidRPr="007D7241" w:rsidTr="00477C27">
        <w:trPr>
          <w:trHeight w:val="2460"/>
        </w:trPr>
        <w:tc>
          <w:tcPr>
            <w:tcW w:w="1751" w:type="dxa"/>
            <w:tcBorders>
              <w:top w:val="double" w:sz="3" w:space="0" w:color="000000"/>
              <w:left w:val="double" w:sz="3" w:space="0" w:color="000000"/>
              <w:bottom w:val="double" w:sz="3" w:space="0" w:color="000000"/>
              <w:right w:val="double" w:sz="3" w:space="0" w:color="000000"/>
            </w:tcBorders>
            <w:vAlign w:val="bottom"/>
          </w:tcPr>
          <w:p w:rsidR="007D7241" w:rsidRPr="007D7241" w:rsidRDefault="007D7241" w:rsidP="007D7241">
            <w:pPr>
              <w:ind w:left="75"/>
              <w:jc w:val="center"/>
              <w:rPr>
                <w:rFonts w:ascii="Times New Roman" w:eastAsia="Times New Roman" w:hAnsi="Times New Roman" w:cs="Times New Roman"/>
                <w:color w:val="474747"/>
                <w:sz w:val="24"/>
              </w:rPr>
            </w:pPr>
            <w:r w:rsidRPr="007D7241">
              <w:rPr>
                <w:rFonts w:ascii="Times New Roman" w:eastAsia="Times New Roman" w:hAnsi="Times New Roman" w:cs="Times New Roman"/>
                <w:noProof/>
                <w:color w:val="474747"/>
                <w:sz w:val="24"/>
              </w:rPr>
              <w:drawing>
                <wp:inline distT="0" distB="0" distL="0" distR="0" wp14:anchorId="2C5EB97C" wp14:editId="48FE8E75">
                  <wp:extent cx="952500" cy="771525"/>
                  <wp:effectExtent l="0" t="0" r="0" b="0"/>
                  <wp:docPr id="6"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4"/>
                          <a:stretch>
                            <a:fillRect/>
                          </a:stretch>
                        </pic:blipFill>
                        <pic:spPr>
                          <a:xfrm>
                            <a:off x="0" y="0"/>
                            <a:ext cx="952500" cy="771525"/>
                          </a:xfrm>
                          <a:prstGeom prst="rect">
                            <a:avLst/>
                          </a:prstGeom>
                        </pic:spPr>
                      </pic:pic>
                    </a:graphicData>
                  </a:graphic>
                </wp:inline>
              </w:drawing>
            </w:r>
            <w:r w:rsidRPr="007D7241">
              <w:rPr>
                <w:rFonts w:ascii="Calibri" w:eastAsia="Calibri" w:hAnsi="Calibri" w:cs="Calibri"/>
                <w:color w:val="000000"/>
                <w:sz w:val="16"/>
              </w:rPr>
              <w:t xml:space="preserve"> </w:t>
            </w:r>
          </w:p>
        </w:tc>
        <w:tc>
          <w:tcPr>
            <w:tcW w:w="5316" w:type="dxa"/>
            <w:tcBorders>
              <w:top w:val="double" w:sz="3" w:space="0" w:color="000000"/>
              <w:left w:val="double" w:sz="3" w:space="0" w:color="000000"/>
              <w:bottom w:val="double" w:sz="3" w:space="0" w:color="000000"/>
              <w:right w:val="double" w:sz="3" w:space="0" w:color="000000"/>
            </w:tcBorders>
            <w:vAlign w:val="bottom"/>
          </w:tcPr>
          <w:p w:rsidR="007D7241" w:rsidRPr="007D7241" w:rsidRDefault="007D7241" w:rsidP="007D7241">
            <w:pPr>
              <w:jc w:val="center"/>
              <w:rPr>
                <w:rFonts w:eastAsia="Calibri"/>
                <w:szCs w:val="24"/>
              </w:rPr>
            </w:pPr>
            <w:r w:rsidRPr="007D7241">
              <w:rPr>
                <w:rFonts w:eastAsia="Calibri"/>
                <w:noProof/>
                <w:sz w:val="24"/>
                <w:szCs w:val="24"/>
              </w:rPr>
              <w:drawing>
                <wp:inline distT="0" distB="0" distL="0" distR="0" wp14:anchorId="68ABFDA0" wp14:editId="292DC07D">
                  <wp:extent cx="1995219" cy="3873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6442" cy="412826"/>
                          </a:xfrm>
                          <a:prstGeom prst="rect">
                            <a:avLst/>
                          </a:prstGeom>
                          <a:noFill/>
                          <a:ln>
                            <a:noFill/>
                          </a:ln>
                        </pic:spPr>
                      </pic:pic>
                    </a:graphicData>
                  </a:graphic>
                </wp:inline>
              </w:drawing>
            </w:r>
          </w:p>
          <w:p w:rsidR="007D7241" w:rsidRPr="007D7241" w:rsidRDefault="007D7241" w:rsidP="007D7241">
            <w:pPr>
              <w:jc w:val="center"/>
              <w:rPr>
                <w:rFonts w:ascii="Times New Roman" w:eastAsia="Times New Roman" w:hAnsi="Times New Roman" w:cs="Times New Roman"/>
                <w:b/>
                <w:sz w:val="20"/>
                <w:szCs w:val="20"/>
              </w:rPr>
            </w:pPr>
            <w:r w:rsidRPr="007D7241">
              <w:rPr>
                <w:rFonts w:ascii="Times New Roman" w:eastAsia="Calibri" w:hAnsi="Times New Roman" w:cs="Times New Roman"/>
                <w:b/>
                <w:sz w:val="20"/>
                <w:szCs w:val="20"/>
              </w:rPr>
              <w:t>ISTITUTO SCOLASTICO COMPRENSIVO STATALE</w:t>
            </w:r>
          </w:p>
          <w:p w:rsidR="007D7241" w:rsidRPr="007D7241" w:rsidRDefault="007D7241" w:rsidP="007D7241">
            <w:pPr>
              <w:jc w:val="center"/>
              <w:rPr>
                <w:rFonts w:ascii="Times New Roman" w:eastAsia="Times New Roman" w:hAnsi="Times New Roman" w:cs="Times New Roman"/>
                <w:sz w:val="20"/>
                <w:szCs w:val="20"/>
              </w:rPr>
            </w:pPr>
            <w:r w:rsidRPr="007D7241">
              <w:rPr>
                <w:rFonts w:ascii="Times New Roman" w:eastAsia="Arial" w:hAnsi="Times New Roman" w:cs="Times New Roman"/>
                <w:b/>
                <w:i/>
                <w:sz w:val="20"/>
                <w:szCs w:val="20"/>
              </w:rPr>
              <w:t>“64° Rodari-Moscati”</w:t>
            </w:r>
          </w:p>
          <w:p w:rsidR="007D7241" w:rsidRPr="007D7241" w:rsidRDefault="007D7241" w:rsidP="007D7241">
            <w:pPr>
              <w:jc w:val="center"/>
              <w:rPr>
                <w:rFonts w:ascii="Times New Roman" w:eastAsia="Times New Roman" w:hAnsi="Times New Roman" w:cs="Times New Roman"/>
                <w:sz w:val="20"/>
                <w:szCs w:val="20"/>
              </w:rPr>
            </w:pPr>
            <w:r w:rsidRPr="007D7241">
              <w:rPr>
                <w:rFonts w:ascii="Times New Roman" w:eastAsia="Arial" w:hAnsi="Times New Roman" w:cs="Times New Roman"/>
                <w:sz w:val="20"/>
                <w:szCs w:val="20"/>
              </w:rPr>
              <w:t xml:space="preserve">Sc. Infanzia, Primaria e Secondaria di I g. </w:t>
            </w:r>
            <w:r w:rsidRPr="007D7241">
              <w:rPr>
                <w:rFonts w:ascii="Times New Roman" w:eastAsia="Arial" w:hAnsi="Times New Roman" w:cs="Times New Roman"/>
                <w:b/>
                <w:sz w:val="20"/>
                <w:szCs w:val="20"/>
              </w:rPr>
              <w:t>Miano – Napoli</w:t>
            </w:r>
          </w:p>
          <w:p w:rsidR="007D7241" w:rsidRPr="007D7241" w:rsidRDefault="007D7241" w:rsidP="007D7241">
            <w:pPr>
              <w:jc w:val="center"/>
              <w:rPr>
                <w:rFonts w:ascii="Times New Roman" w:eastAsia="Verdana" w:hAnsi="Times New Roman" w:cs="Times New Roman"/>
                <w:sz w:val="20"/>
                <w:szCs w:val="20"/>
              </w:rPr>
            </w:pPr>
            <w:r w:rsidRPr="007D7241">
              <w:rPr>
                <w:rFonts w:ascii="Times New Roman" w:eastAsia="Arial" w:hAnsi="Times New Roman" w:cs="Times New Roman"/>
                <w:sz w:val="20"/>
                <w:szCs w:val="20"/>
              </w:rPr>
              <w:t xml:space="preserve">Ambito Scolastico 13 – </w:t>
            </w:r>
            <w:bookmarkStart w:id="1" w:name="_Hlk509394297"/>
            <w:r w:rsidRPr="007D7241">
              <w:rPr>
                <w:rFonts w:ascii="Times New Roman" w:eastAsia="Verdana" w:hAnsi="Times New Roman" w:cs="Times New Roman"/>
                <w:sz w:val="20"/>
                <w:szCs w:val="20"/>
              </w:rPr>
              <w:t>Via Lombardia, 28 – 80145 Napoli</w:t>
            </w:r>
            <w:bookmarkEnd w:id="1"/>
          </w:p>
          <w:p w:rsidR="007D7241" w:rsidRPr="007D7241" w:rsidRDefault="007D7241" w:rsidP="007D7241">
            <w:pPr>
              <w:jc w:val="center"/>
              <w:rPr>
                <w:rFonts w:ascii="Times New Roman" w:eastAsia="Verdana" w:hAnsi="Times New Roman" w:cs="Times New Roman"/>
                <w:sz w:val="20"/>
                <w:szCs w:val="20"/>
              </w:rPr>
            </w:pPr>
            <w:r w:rsidRPr="007D7241">
              <w:rPr>
                <w:rFonts w:ascii="Times New Roman" w:eastAsia="Verdana" w:hAnsi="Times New Roman" w:cs="Times New Roman"/>
                <w:sz w:val="20"/>
                <w:szCs w:val="20"/>
              </w:rPr>
              <w:t xml:space="preserve">081/ 7544639 - </w:t>
            </w:r>
            <w:bookmarkStart w:id="2" w:name="_Hlk509394216"/>
            <w:r w:rsidRPr="007D7241">
              <w:rPr>
                <w:rFonts w:ascii="Times New Roman" w:eastAsia="Verdana" w:hAnsi="Times New Roman" w:cs="Times New Roman"/>
                <w:sz w:val="20"/>
                <w:szCs w:val="20"/>
              </w:rPr>
              <w:t>NAIC8DG006</w:t>
            </w:r>
            <w:bookmarkEnd w:id="2"/>
            <w:r w:rsidRPr="007D7241">
              <w:rPr>
                <w:rFonts w:ascii="Times New Roman" w:eastAsia="Verdana" w:hAnsi="Times New Roman" w:cs="Times New Roman"/>
                <w:sz w:val="20"/>
                <w:szCs w:val="20"/>
              </w:rPr>
              <w:t xml:space="preserve"> –CF 95170100630</w:t>
            </w:r>
          </w:p>
          <w:bookmarkStart w:id="3" w:name="_Hlk509394643"/>
          <w:p w:rsidR="007D7241" w:rsidRPr="007D7241" w:rsidRDefault="007D7241" w:rsidP="007D7241">
            <w:pPr>
              <w:jc w:val="center"/>
              <w:rPr>
                <w:rFonts w:ascii="Times New Roman" w:eastAsia="Verdana" w:hAnsi="Times New Roman" w:cs="Times New Roman"/>
                <w:sz w:val="20"/>
                <w:szCs w:val="20"/>
              </w:rPr>
            </w:pPr>
            <w:r w:rsidRPr="007D7241">
              <w:rPr>
                <w:rFonts w:ascii="Times New Roman" w:eastAsia="Times New Roman" w:hAnsi="Times New Roman" w:cs="Times New Roman"/>
                <w:color w:val="474747"/>
                <w:sz w:val="24"/>
              </w:rPr>
              <w:fldChar w:fldCharType="begin"/>
            </w:r>
            <w:r w:rsidRPr="007D7241">
              <w:rPr>
                <w:rFonts w:ascii="Times New Roman" w:eastAsia="Times New Roman" w:hAnsi="Times New Roman" w:cs="Times New Roman"/>
                <w:color w:val="474747"/>
                <w:sz w:val="24"/>
              </w:rPr>
              <w:instrText xml:space="preserve"> HYPERLINK "mailto:naic8dg006@istruzione.it" </w:instrText>
            </w:r>
            <w:r w:rsidRPr="007D7241">
              <w:rPr>
                <w:rFonts w:ascii="Times New Roman" w:eastAsia="Times New Roman" w:hAnsi="Times New Roman" w:cs="Times New Roman"/>
                <w:color w:val="474747"/>
                <w:sz w:val="24"/>
              </w:rPr>
              <w:fldChar w:fldCharType="separate"/>
            </w:r>
            <w:r w:rsidRPr="007D7241">
              <w:rPr>
                <w:rFonts w:ascii="Times New Roman" w:eastAsia="Times New Roman" w:hAnsi="Times New Roman" w:cs="Times New Roman"/>
                <w:color w:val="0563C1"/>
                <w:sz w:val="20"/>
                <w:szCs w:val="20"/>
                <w:u w:val="single"/>
              </w:rPr>
              <w:t>naic8dg006@istruzione.it</w:t>
            </w:r>
            <w:r w:rsidRPr="007D7241">
              <w:rPr>
                <w:rFonts w:ascii="Times New Roman" w:eastAsia="Times New Roman" w:hAnsi="Times New Roman" w:cs="Times New Roman"/>
                <w:color w:val="0563C1"/>
                <w:sz w:val="20"/>
                <w:szCs w:val="20"/>
                <w:u w:val="single"/>
              </w:rPr>
              <w:fldChar w:fldCharType="end"/>
            </w:r>
            <w:r w:rsidRPr="007D7241">
              <w:rPr>
                <w:rFonts w:ascii="Times New Roman" w:eastAsia="Verdana" w:hAnsi="Times New Roman" w:cs="Times New Roman"/>
                <w:sz w:val="20"/>
                <w:szCs w:val="20"/>
              </w:rPr>
              <w:t xml:space="preserve"> </w:t>
            </w:r>
            <w:bookmarkEnd w:id="3"/>
            <w:r w:rsidRPr="007D7241">
              <w:rPr>
                <w:rFonts w:ascii="Times New Roman" w:eastAsia="Verdana" w:hAnsi="Times New Roman" w:cs="Times New Roman"/>
                <w:sz w:val="20"/>
                <w:szCs w:val="20"/>
              </w:rPr>
              <w:t xml:space="preserve">- </w:t>
            </w:r>
            <w:hyperlink r:id="rId6" w:history="1">
              <w:r w:rsidRPr="007D7241">
                <w:rPr>
                  <w:rFonts w:ascii="Times New Roman" w:eastAsia="Times New Roman" w:hAnsi="Times New Roman" w:cs="Times New Roman"/>
                  <w:color w:val="0563C1"/>
                  <w:sz w:val="20"/>
                  <w:szCs w:val="20"/>
                  <w:u w:val="single"/>
                </w:rPr>
                <w:t>naic8dg006@pec.istruzione.it</w:t>
              </w:r>
            </w:hyperlink>
          </w:p>
          <w:p w:rsidR="007D7241" w:rsidRPr="007D7241" w:rsidRDefault="007D7241" w:rsidP="007D7241">
            <w:pPr>
              <w:jc w:val="center"/>
              <w:rPr>
                <w:rFonts w:ascii="Times New Roman" w:eastAsia="Verdana" w:hAnsi="Times New Roman" w:cs="Times New Roman"/>
                <w:sz w:val="20"/>
                <w:szCs w:val="20"/>
              </w:rPr>
            </w:pPr>
            <w:bookmarkStart w:id="4" w:name="_Hlk509394676"/>
            <w:r w:rsidRPr="007D7241">
              <w:rPr>
                <w:rFonts w:ascii="Times New Roman" w:eastAsia="Times New Roman" w:hAnsi="Times New Roman" w:cs="Times New Roman"/>
                <w:color w:val="0563C1"/>
                <w:sz w:val="20"/>
                <w:szCs w:val="20"/>
                <w:u w:val="single"/>
              </w:rPr>
              <w:t>www.ic64rodarimoscati.gov.it</w:t>
            </w:r>
          </w:p>
          <w:bookmarkEnd w:id="4"/>
          <w:p w:rsidR="007D7241" w:rsidRPr="007D7241" w:rsidRDefault="007D7241" w:rsidP="007D7241">
            <w:pPr>
              <w:ind w:left="69"/>
              <w:jc w:val="center"/>
              <w:rPr>
                <w:rFonts w:ascii="Times New Roman" w:eastAsia="Times New Roman" w:hAnsi="Times New Roman" w:cs="Times New Roman"/>
                <w:color w:val="474747"/>
                <w:sz w:val="24"/>
              </w:rPr>
            </w:pPr>
            <w:r w:rsidRPr="007D7241">
              <w:rPr>
                <w:rFonts w:ascii="Calibri" w:eastAsia="Calibri" w:hAnsi="Calibri" w:cs="Calibri"/>
                <w:color w:val="000000"/>
                <w:sz w:val="16"/>
              </w:rPr>
              <w:t xml:space="preserve"> </w:t>
            </w:r>
          </w:p>
        </w:tc>
        <w:tc>
          <w:tcPr>
            <w:tcW w:w="1892" w:type="dxa"/>
            <w:tcBorders>
              <w:top w:val="double" w:sz="3" w:space="0" w:color="000000"/>
              <w:left w:val="double" w:sz="3" w:space="0" w:color="000000"/>
              <w:bottom w:val="double" w:sz="3" w:space="0" w:color="000000"/>
              <w:right w:val="double" w:sz="3" w:space="0" w:color="000000"/>
            </w:tcBorders>
            <w:vAlign w:val="bottom"/>
          </w:tcPr>
          <w:p w:rsidR="007D7241" w:rsidRPr="007D7241" w:rsidRDefault="007D7241" w:rsidP="007D7241">
            <w:pPr>
              <w:ind w:left="-36"/>
              <w:rPr>
                <w:rFonts w:ascii="Times New Roman" w:eastAsia="Times New Roman" w:hAnsi="Times New Roman" w:cs="Times New Roman"/>
                <w:color w:val="474747"/>
                <w:sz w:val="24"/>
              </w:rPr>
            </w:pPr>
            <w:r w:rsidRPr="007D7241">
              <w:rPr>
                <w:rFonts w:ascii="Times New Roman" w:eastAsia="Times New Roman" w:hAnsi="Times New Roman" w:cs="Times New Roman"/>
                <w:noProof/>
                <w:color w:val="474747"/>
                <w:sz w:val="24"/>
              </w:rPr>
              <w:drawing>
                <wp:anchor distT="0" distB="0" distL="114300" distR="114300" simplePos="0" relativeHeight="251659264" behindDoc="0" locked="0" layoutInCell="1" allowOverlap="0" wp14:anchorId="5B3E3B53" wp14:editId="7D76B6AA">
                  <wp:simplePos x="0" y="0"/>
                  <wp:positionH relativeFrom="margin">
                    <wp:posOffset>-17145</wp:posOffset>
                  </wp:positionH>
                  <wp:positionV relativeFrom="page">
                    <wp:posOffset>569595</wp:posOffset>
                  </wp:positionV>
                  <wp:extent cx="1162050" cy="857250"/>
                  <wp:effectExtent l="0" t="0" r="0" b="0"/>
                  <wp:wrapTopAndBottom/>
                  <wp:docPr id="8"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stretch>
                            <a:fillRect/>
                          </a:stretch>
                        </pic:blipFill>
                        <pic:spPr>
                          <a:xfrm>
                            <a:off x="0" y="0"/>
                            <a:ext cx="1162050" cy="857250"/>
                          </a:xfrm>
                          <a:prstGeom prst="rect">
                            <a:avLst/>
                          </a:prstGeom>
                        </pic:spPr>
                      </pic:pic>
                    </a:graphicData>
                  </a:graphic>
                  <wp14:sizeRelH relativeFrom="margin">
                    <wp14:pctWidth>0</wp14:pctWidth>
                  </wp14:sizeRelH>
                  <wp14:sizeRelV relativeFrom="margin">
                    <wp14:pctHeight>0</wp14:pctHeight>
                  </wp14:sizeRelV>
                </wp:anchor>
              </w:drawing>
            </w:r>
            <w:r w:rsidRPr="007D7241">
              <w:rPr>
                <w:rFonts w:ascii="Calibri" w:eastAsia="Calibri" w:hAnsi="Calibri" w:cs="Calibri"/>
                <w:color w:val="000000"/>
                <w:sz w:val="56"/>
              </w:rPr>
              <w:t xml:space="preserve"> </w:t>
            </w:r>
          </w:p>
        </w:tc>
      </w:tr>
    </w:tbl>
    <w:p w:rsidR="00EC701C" w:rsidRPr="00EC701C" w:rsidRDefault="007D7241" w:rsidP="007D7241">
      <w:pPr>
        <w:spacing w:after="100" w:afterAutospacing="1" w:line="240" w:lineRule="auto"/>
        <w:ind w:right="-568"/>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OGGETTO: </w:t>
      </w:r>
      <w:r w:rsidRPr="007D7241">
        <w:rPr>
          <w:rFonts w:ascii="Times New Roman" w:eastAsia="Times New Roman" w:hAnsi="Times New Roman" w:cs="Times New Roman"/>
          <w:sz w:val="24"/>
          <w:szCs w:val="24"/>
          <w:lang w:eastAsia="it-IT"/>
        </w:rPr>
        <w:t>Comunicazione apertura</w:t>
      </w:r>
      <w:r>
        <w:rPr>
          <w:rFonts w:ascii="Times New Roman" w:eastAsia="Times New Roman" w:hAnsi="Times New Roman" w:cs="Times New Roman"/>
          <w:b/>
          <w:sz w:val="28"/>
          <w:szCs w:val="28"/>
          <w:lang w:eastAsia="it-IT"/>
        </w:rPr>
        <w:t xml:space="preserve"> </w:t>
      </w:r>
      <w:r>
        <w:rPr>
          <w:rFonts w:ascii="Times New Roman" w:eastAsia="Times New Roman" w:hAnsi="Times New Roman" w:cs="Times New Roman"/>
          <w:sz w:val="24"/>
          <w:szCs w:val="24"/>
          <w:lang w:eastAsia="it-IT"/>
        </w:rPr>
        <w:t xml:space="preserve">canale informativo TELEGRAM: IC64 </w:t>
      </w:r>
      <w:proofErr w:type="spellStart"/>
      <w:r>
        <w:rPr>
          <w:rFonts w:ascii="Times New Roman" w:eastAsia="Times New Roman" w:hAnsi="Times New Roman" w:cs="Times New Roman"/>
          <w:sz w:val="24"/>
          <w:szCs w:val="24"/>
          <w:lang w:eastAsia="it-IT"/>
        </w:rPr>
        <w:t>RodariMoscati</w:t>
      </w:r>
      <w:proofErr w:type="spellEnd"/>
      <w:r>
        <w:rPr>
          <w:rFonts w:ascii="Times New Roman" w:eastAsia="Times New Roman" w:hAnsi="Times New Roman" w:cs="Times New Roman"/>
          <w:sz w:val="24"/>
          <w:szCs w:val="24"/>
          <w:lang w:eastAsia="it-IT"/>
        </w:rPr>
        <w:t xml:space="preserve"> Famiglia</w:t>
      </w:r>
    </w:p>
    <w:p w:rsidR="00EC701C" w:rsidRPr="0056011C" w:rsidRDefault="00EC701C" w:rsidP="00EC701C">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Dirigente scolastico: Giuseppina Marzocchella</w:t>
      </w:r>
      <w:r w:rsidRPr="0056011C">
        <w:rPr>
          <w:rFonts w:ascii="Times New Roman" w:eastAsia="Times New Roman" w:hAnsi="Times New Roman" w:cs="Times New Roman"/>
          <w:sz w:val="24"/>
          <w:szCs w:val="24"/>
          <w:lang w:eastAsia="it-IT"/>
        </w:rPr>
        <w:t xml:space="preserve"> </w:t>
      </w:r>
    </w:p>
    <w:p w:rsidR="00EC701C" w:rsidRPr="0056011C" w:rsidRDefault="00EC701C" w:rsidP="00EC701C">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Cari genitori, v</w:t>
      </w:r>
      <w:r w:rsidRPr="0056011C">
        <w:rPr>
          <w:rFonts w:ascii="Times New Roman" w:eastAsia="Times New Roman" w:hAnsi="Times New Roman" w:cs="Times New Roman"/>
          <w:sz w:val="24"/>
          <w:szCs w:val="24"/>
          <w:lang w:eastAsia="it-IT"/>
        </w:rPr>
        <w:t>a emergendo con sempre maggiore convinzione l’idea che la cooperazione delle famiglie come partner della scuola costituisce un fattore determinante per il successo formativo degli alunni. D'altra parte, molteplici esperienze, attivate dalle istituzioni scolastiche, di dialogo e promozione dei genitori hanno rappresentando un prezioso sostegno per i genitori stessi, per il loro sempre più difficile e im</w:t>
      </w:r>
      <w:r w:rsidR="002C4844">
        <w:rPr>
          <w:rFonts w:ascii="Times New Roman" w:eastAsia="Times New Roman" w:hAnsi="Times New Roman" w:cs="Times New Roman"/>
          <w:sz w:val="24"/>
          <w:szCs w:val="24"/>
          <w:lang w:eastAsia="it-IT"/>
        </w:rPr>
        <w:t xml:space="preserve">pegnativo compito educativo. </w:t>
      </w:r>
      <w:proofErr w:type="spellStart"/>
      <w:r w:rsidR="002C4844">
        <w:rPr>
          <w:rFonts w:ascii="Times New Roman" w:eastAsia="Times New Roman" w:hAnsi="Times New Roman" w:cs="Times New Roman"/>
          <w:sz w:val="24"/>
          <w:szCs w:val="24"/>
          <w:lang w:eastAsia="it-IT"/>
        </w:rPr>
        <w:t>E’</w:t>
      </w:r>
      <w:r w:rsidRPr="0056011C">
        <w:rPr>
          <w:rFonts w:ascii="Times New Roman" w:eastAsia="Times New Roman" w:hAnsi="Times New Roman" w:cs="Times New Roman"/>
          <w:sz w:val="24"/>
          <w:szCs w:val="24"/>
          <w:lang w:eastAsia="it-IT"/>
        </w:rPr>
        <w:t>un</w:t>
      </w:r>
      <w:proofErr w:type="spellEnd"/>
      <w:r w:rsidRPr="0056011C">
        <w:rPr>
          <w:rFonts w:ascii="Times New Roman" w:eastAsia="Times New Roman" w:hAnsi="Times New Roman" w:cs="Times New Roman"/>
          <w:sz w:val="24"/>
          <w:szCs w:val="24"/>
          <w:lang w:eastAsia="it-IT"/>
        </w:rPr>
        <w:t xml:space="preserve"> dialogo che si traduce in una sinergia di responsabilità fra istituzioni scolastiche e genitori, che sostiene questi ultimi in un percorso di maturazione educativa, perché lavorare con i propri figli costituisce un’occasione favorevole per crescere anche personalmente come adulti.</w:t>
      </w:r>
    </w:p>
    <w:p w:rsidR="00830D99" w:rsidRDefault="00830D99" w:rsidP="00830D99">
      <w:pPr>
        <w:spacing w:before="100" w:beforeAutospacing="1" w:after="100" w:afterAutospacing="1" w:line="240" w:lineRule="auto"/>
        <w:rPr>
          <w:rFonts w:ascii="Times New Roman" w:eastAsia="Times New Roman" w:hAnsi="Times New Roman" w:cs="Times New Roman"/>
          <w:sz w:val="24"/>
          <w:szCs w:val="24"/>
          <w:lang w:eastAsia="it-IT"/>
        </w:rPr>
      </w:pPr>
      <w:r w:rsidRPr="0056011C">
        <w:rPr>
          <w:rFonts w:ascii="Times New Roman" w:eastAsia="Times New Roman" w:hAnsi="Times New Roman" w:cs="Times New Roman"/>
          <w:sz w:val="24"/>
          <w:szCs w:val="24"/>
          <w:lang w:eastAsia="it-IT"/>
        </w:rPr>
        <w:t xml:space="preserve">Il rapporto </w:t>
      </w:r>
      <w:r>
        <w:rPr>
          <w:rFonts w:ascii="Times New Roman" w:eastAsia="Times New Roman" w:hAnsi="Times New Roman" w:cs="Times New Roman"/>
          <w:sz w:val="24"/>
          <w:szCs w:val="24"/>
          <w:lang w:eastAsia="it-IT"/>
        </w:rPr>
        <w:t>fra scuola</w:t>
      </w:r>
      <w:r w:rsidRPr="0056011C">
        <w:rPr>
          <w:rFonts w:ascii="Times New Roman" w:eastAsia="Times New Roman" w:hAnsi="Times New Roman" w:cs="Times New Roman"/>
          <w:sz w:val="24"/>
          <w:szCs w:val="24"/>
          <w:lang w:eastAsia="it-IT"/>
        </w:rPr>
        <w:t xml:space="preserve"> e genitori può strutturarsi positivamente sulla base della condivisione di due</w:t>
      </w:r>
      <w:r w:rsidRPr="0056011C">
        <w:rPr>
          <w:rFonts w:ascii="Times New Roman" w:eastAsia="Times New Roman" w:hAnsi="Times New Roman" w:cs="Times New Roman"/>
          <w:i/>
          <w:iCs/>
          <w:sz w:val="24"/>
          <w:szCs w:val="24"/>
          <w:lang w:eastAsia="it-IT"/>
        </w:rPr>
        <w:t xml:space="preserve"> aspetti fondanti. </w:t>
      </w:r>
      <w:r w:rsidRPr="0056011C">
        <w:rPr>
          <w:rFonts w:ascii="Times New Roman" w:eastAsia="Times New Roman" w:hAnsi="Times New Roman" w:cs="Times New Roman"/>
          <w:sz w:val="24"/>
          <w:szCs w:val="24"/>
          <w:lang w:eastAsia="it-IT"/>
        </w:rPr>
        <w:t>Il primo aspetto è che migliorando lo stile educativo dei genitori si creano le condizioni ottimali perché migliorino anche i figli nei loro apprendimenti e nel successo scolastico. Il secondo aspetto è che quanto più mature e fluide diventeranno le relazioni tra scuola e famiglia tanto maggiore vantaggio ne ricaverà la scuola stessa nello sviluppo dei suoi obiettivi educativi e formativi.</w:t>
      </w:r>
      <w:r>
        <w:rPr>
          <w:rFonts w:ascii="Times New Roman" w:eastAsia="Times New Roman" w:hAnsi="Times New Roman" w:cs="Times New Roman"/>
          <w:sz w:val="24"/>
          <w:szCs w:val="24"/>
          <w:lang w:eastAsia="it-IT"/>
        </w:rPr>
        <w:t xml:space="preserve"> </w:t>
      </w:r>
      <w:r w:rsidRPr="0056011C">
        <w:rPr>
          <w:rFonts w:ascii="Times New Roman" w:eastAsia="Times New Roman" w:hAnsi="Times New Roman" w:cs="Times New Roman"/>
          <w:sz w:val="24"/>
          <w:szCs w:val="24"/>
          <w:lang w:eastAsia="it-IT"/>
        </w:rPr>
        <w:t xml:space="preserve">In questa prospettiva si tratta di sviluppare una riflessione sulle modalità di rapporto della scuola con i genitori, che veda questi ultimi </w:t>
      </w:r>
      <w:r w:rsidRPr="0056011C">
        <w:rPr>
          <w:rFonts w:ascii="Times New Roman" w:eastAsia="Times New Roman" w:hAnsi="Times New Roman" w:cs="Times New Roman"/>
          <w:i/>
          <w:iCs/>
          <w:sz w:val="24"/>
          <w:szCs w:val="24"/>
          <w:lang w:eastAsia="it-IT"/>
        </w:rPr>
        <w:t>partners</w:t>
      </w:r>
      <w:r w:rsidRPr="0056011C">
        <w:rPr>
          <w:rFonts w:ascii="Times New Roman" w:eastAsia="Times New Roman" w:hAnsi="Times New Roman" w:cs="Times New Roman"/>
          <w:sz w:val="24"/>
          <w:szCs w:val="24"/>
          <w:lang w:eastAsia="it-IT"/>
        </w:rPr>
        <w:t xml:space="preserve">, capaci di dare un contributo rilevante al processo formativo delle giovani generazioni. </w:t>
      </w:r>
    </w:p>
    <w:p w:rsidR="0023564D" w:rsidRDefault="00830D99" w:rsidP="00830D9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questa prospettiva di dialogo e collaborazione tra scuola-famiglia</w:t>
      </w:r>
      <w:r w:rsidR="0023564D">
        <w:rPr>
          <w:rFonts w:ascii="Times New Roman" w:eastAsia="Times New Roman" w:hAnsi="Times New Roman" w:cs="Times New Roman"/>
          <w:sz w:val="24"/>
          <w:szCs w:val="24"/>
          <w:lang w:eastAsia="it-IT"/>
        </w:rPr>
        <w:t>, nell’ambito del PNSD (Piano Nazionale Scuola Digitale)</w:t>
      </w:r>
      <w:r>
        <w:rPr>
          <w:rFonts w:ascii="Times New Roman" w:eastAsia="Times New Roman" w:hAnsi="Times New Roman" w:cs="Times New Roman"/>
          <w:sz w:val="24"/>
          <w:szCs w:val="24"/>
          <w:lang w:eastAsia="it-IT"/>
        </w:rPr>
        <w:t xml:space="preserve"> viene aperto il </w:t>
      </w:r>
      <w:r w:rsidRPr="007D7241">
        <w:rPr>
          <w:rFonts w:ascii="Times New Roman" w:eastAsia="Times New Roman" w:hAnsi="Times New Roman" w:cs="Times New Roman"/>
          <w:sz w:val="24"/>
          <w:szCs w:val="24"/>
          <w:lang w:eastAsia="it-IT"/>
        </w:rPr>
        <w:t>canale informativo</w:t>
      </w:r>
      <w:r w:rsidRPr="007D7241">
        <w:rPr>
          <w:rFonts w:ascii="Times New Roman" w:eastAsia="Times New Roman" w:hAnsi="Times New Roman" w:cs="Times New Roman"/>
          <w:sz w:val="24"/>
          <w:szCs w:val="24"/>
          <w:u w:val="single"/>
          <w:lang w:eastAsia="it-IT"/>
        </w:rPr>
        <w:t xml:space="preserve"> TELEGR</w:t>
      </w:r>
      <w:r w:rsidR="0023564D" w:rsidRPr="007D7241">
        <w:rPr>
          <w:rFonts w:ascii="Times New Roman" w:eastAsia="Times New Roman" w:hAnsi="Times New Roman" w:cs="Times New Roman"/>
          <w:sz w:val="24"/>
          <w:szCs w:val="24"/>
          <w:u w:val="single"/>
          <w:lang w:eastAsia="it-IT"/>
        </w:rPr>
        <w:t>AM</w:t>
      </w:r>
      <w:r w:rsidRPr="007D7241">
        <w:rPr>
          <w:rFonts w:ascii="Times New Roman" w:eastAsia="Times New Roman" w:hAnsi="Times New Roman" w:cs="Times New Roman"/>
          <w:sz w:val="24"/>
          <w:szCs w:val="24"/>
          <w:u w:val="single"/>
          <w:lang w:eastAsia="it-IT"/>
        </w:rPr>
        <w:t xml:space="preserve">: IC64 </w:t>
      </w:r>
      <w:proofErr w:type="spellStart"/>
      <w:r w:rsidRPr="007D7241">
        <w:rPr>
          <w:rFonts w:ascii="Times New Roman" w:eastAsia="Times New Roman" w:hAnsi="Times New Roman" w:cs="Times New Roman"/>
          <w:sz w:val="24"/>
          <w:szCs w:val="24"/>
          <w:u w:val="single"/>
          <w:lang w:eastAsia="it-IT"/>
        </w:rPr>
        <w:t>RodariMoscati</w:t>
      </w:r>
      <w:proofErr w:type="spellEnd"/>
      <w:r w:rsidRPr="007D7241">
        <w:rPr>
          <w:rFonts w:ascii="Times New Roman" w:eastAsia="Times New Roman" w:hAnsi="Times New Roman" w:cs="Times New Roman"/>
          <w:sz w:val="24"/>
          <w:szCs w:val="24"/>
          <w:u w:val="single"/>
          <w:lang w:eastAsia="it-IT"/>
        </w:rPr>
        <w:t xml:space="preserve"> Famiglia</w:t>
      </w:r>
      <w:r>
        <w:rPr>
          <w:rFonts w:ascii="Times New Roman" w:eastAsia="Times New Roman" w:hAnsi="Times New Roman" w:cs="Times New Roman"/>
          <w:sz w:val="24"/>
          <w:szCs w:val="24"/>
          <w:lang w:eastAsia="it-IT"/>
        </w:rPr>
        <w:t xml:space="preserve">, con l’esclusivo obiettivo, di garantire una comunicazione efficace ed efficiente </w:t>
      </w:r>
      <w:r w:rsidR="0023564D">
        <w:rPr>
          <w:rFonts w:ascii="Times New Roman" w:eastAsia="Times New Roman" w:hAnsi="Times New Roman" w:cs="Times New Roman"/>
          <w:sz w:val="24"/>
          <w:szCs w:val="24"/>
          <w:lang w:eastAsia="it-IT"/>
        </w:rPr>
        <w:t>per tutti i genitori del nostro Istituto</w:t>
      </w:r>
      <w:r>
        <w:rPr>
          <w:rFonts w:ascii="Times New Roman" w:eastAsia="Times New Roman" w:hAnsi="Times New Roman" w:cs="Times New Roman"/>
          <w:sz w:val="24"/>
          <w:szCs w:val="24"/>
          <w:lang w:eastAsia="it-IT"/>
        </w:rPr>
        <w:t>.</w:t>
      </w:r>
      <w:r w:rsidR="0023564D">
        <w:rPr>
          <w:rFonts w:ascii="Times New Roman" w:eastAsia="Times New Roman" w:hAnsi="Times New Roman" w:cs="Times New Roman"/>
          <w:sz w:val="24"/>
          <w:szCs w:val="24"/>
          <w:lang w:eastAsia="it-IT"/>
        </w:rPr>
        <w:t xml:space="preserve"> </w:t>
      </w:r>
    </w:p>
    <w:p w:rsidR="00830D99" w:rsidRPr="0056011C" w:rsidRDefault="0023564D" w:rsidP="00830D9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Un ringraziamento speciale a tutti e un augurio orientato al continuo miglioramento della nostra scuola. </w:t>
      </w:r>
      <w:r w:rsidR="00830D99">
        <w:rPr>
          <w:rFonts w:ascii="Times New Roman" w:eastAsia="Times New Roman" w:hAnsi="Times New Roman" w:cs="Times New Roman"/>
          <w:sz w:val="24"/>
          <w:szCs w:val="24"/>
          <w:lang w:eastAsia="it-IT"/>
        </w:rPr>
        <w:t xml:space="preserve"> </w:t>
      </w:r>
    </w:p>
    <w:p w:rsidR="0023564D" w:rsidRDefault="0023564D" w:rsidP="0023564D">
      <w:pPr>
        <w:tabs>
          <w:tab w:val="left" w:pos="6345"/>
        </w:tabs>
      </w:pPr>
      <w:r>
        <w:t xml:space="preserve">                                                                                                      </w:t>
      </w:r>
    </w:p>
    <w:p w:rsidR="000F46EF" w:rsidRPr="000F46EF" w:rsidRDefault="000F46EF" w:rsidP="000F46EF">
      <w:pPr>
        <w:spacing w:after="0"/>
        <w:ind w:right="90"/>
        <w:jc w:val="right"/>
        <w:rPr>
          <w:rFonts w:ascii="Times New Roman" w:eastAsia="Calibri" w:hAnsi="Times New Roman" w:cs="Times New Roman"/>
          <w:b/>
          <w:color w:val="000000"/>
          <w:sz w:val="24"/>
          <w:szCs w:val="24"/>
          <w:lang w:eastAsia="it-IT"/>
        </w:rPr>
      </w:pPr>
      <w:r>
        <w:rPr>
          <w:rFonts w:ascii="Bookman Old Style" w:hAnsi="Bookman Old Style"/>
          <w:b/>
        </w:rPr>
        <w:tab/>
      </w:r>
      <w:bookmarkStart w:id="5" w:name="_Hlk524708074"/>
      <w:r w:rsidRPr="000F46EF">
        <w:rPr>
          <w:rFonts w:ascii="Times New Roman" w:eastAsia="Calibri" w:hAnsi="Times New Roman" w:cs="Times New Roman"/>
          <w:b/>
          <w:color w:val="000000"/>
          <w:sz w:val="24"/>
          <w:szCs w:val="24"/>
          <w:lang w:eastAsia="it-IT"/>
        </w:rPr>
        <w:t xml:space="preserve">F.to IL DIRIGENTE </w:t>
      </w:r>
    </w:p>
    <w:p w:rsidR="000F46EF" w:rsidRPr="000F46EF" w:rsidRDefault="000F46EF" w:rsidP="000F46EF">
      <w:pPr>
        <w:spacing w:after="0"/>
        <w:ind w:left="10" w:right="91" w:hanging="10"/>
        <w:jc w:val="right"/>
        <w:rPr>
          <w:rFonts w:ascii="Times New Roman" w:eastAsia="Calibri" w:hAnsi="Times New Roman" w:cs="Times New Roman"/>
          <w:b/>
          <w:color w:val="000000"/>
          <w:sz w:val="24"/>
          <w:szCs w:val="24"/>
          <w:lang w:eastAsia="it-IT"/>
        </w:rPr>
      </w:pPr>
      <w:r w:rsidRPr="000F46EF">
        <w:rPr>
          <w:rFonts w:ascii="Times New Roman" w:eastAsia="Times New Roman" w:hAnsi="Times New Roman" w:cs="Times New Roman"/>
          <w:b/>
          <w:color w:val="000000"/>
          <w:sz w:val="24"/>
          <w:lang w:eastAsia="it-IT"/>
        </w:rPr>
        <w:t>Prof.</w:t>
      </w:r>
      <w:r w:rsidRPr="000F46EF">
        <w:rPr>
          <w:rFonts w:ascii="Times New Roman" w:eastAsia="Times New Roman" w:hAnsi="Times New Roman" w:cs="Times New Roman"/>
          <w:b/>
          <w:color w:val="000000"/>
          <w:sz w:val="24"/>
          <w:vertAlign w:val="superscript"/>
          <w:lang w:eastAsia="it-IT"/>
        </w:rPr>
        <w:t>ssa</w:t>
      </w:r>
      <w:r w:rsidRPr="000F46EF">
        <w:rPr>
          <w:rFonts w:ascii="Times New Roman" w:eastAsia="Calibri" w:hAnsi="Times New Roman" w:cs="Times New Roman"/>
          <w:b/>
          <w:color w:val="000000"/>
          <w:sz w:val="24"/>
          <w:szCs w:val="24"/>
          <w:lang w:eastAsia="it-IT"/>
        </w:rPr>
        <w:t xml:space="preserve"> Giuseppina Marzocchella  </w:t>
      </w:r>
    </w:p>
    <w:bookmarkEnd w:id="5"/>
    <w:p w:rsidR="000F46EF" w:rsidRPr="000F46EF" w:rsidRDefault="000F46EF" w:rsidP="000F46EF">
      <w:pPr>
        <w:spacing w:after="0"/>
        <w:jc w:val="right"/>
        <w:rPr>
          <w:rFonts w:ascii="Times New Roman" w:eastAsia="Calibri" w:hAnsi="Times New Roman" w:cs="Times New Roman"/>
          <w:color w:val="000000"/>
          <w:sz w:val="18"/>
          <w:szCs w:val="18"/>
          <w:lang w:eastAsia="it-IT"/>
        </w:rPr>
      </w:pPr>
      <w:r w:rsidRPr="000F46EF">
        <w:rPr>
          <w:rFonts w:ascii="Times New Roman" w:eastAsia="Calibri" w:hAnsi="Times New Roman" w:cs="Times New Roman"/>
          <w:color w:val="000000"/>
          <w:sz w:val="18"/>
          <w:szCs w:val="18"/>
          <w:lang w:eastAsia="it-IT"/>
        </w:rPr>
        <w:t xml:space="preserve">Firma autografa sostituita a mezzo stampa ai </w:t>
      </w:r>
    </w:p>
    <w:p w:rsidR="000F46EF" w:rsidRPr="000F46EF" w:rsidRDefault="000F46EF" w:rsidP="000F46EF">
      <w:pPr>
        <w:spacing w:after="0"/>
        <w:jc w:val="right"/>
        <w:rPr>
          <w:rFonts w:ascii="Times New Roman" w:eastAsia="Calibri" w:hAnsi="Times New Roman" w:cs="Times New Roman"/>
          <w:color w:val="000000"/>
          <w:sz w:val="18"/>
          <w:szCs w:val="18"/>
          <w:lang w:eastAsia="it-IT"/>
        </w:rPr>
      </w:pPr>
      <w:r w:rsidRPr="000F46EF">
        <w:rPr>
          <w:rFonts w:ascii="Times New Roman" w:eastAsia="Calibri" w:hAnsi="Times New Roman" w:cs="Times New Roman"/>
          <w:color w:val="000000"/>
          <w:sz w:val="18"/>
          <w:szCs w:val="18"/>
          <w:lang w:eastAsia="it-IT"/>
        </w:rPr>
        <w:t>sensi dell’art.3 comma 9 del D.Lgs.n.39/93</w:t>
      </w:r>
    </w:p>
    <w:p w:rsidR="00FE34A8" w:rsidRPr="0023564D" w:rsidRDefault="00FE34A8" w:rsidP="000F46EF">
      <w:pPr>
        <w:tabs>
          <w:tab w:val="left" w:pos="6840"/>
        </w:tabs>
        <w:rPr>
          <w:rFonts w:ascii="Bookman Old Style" w:hAnsi="Bookman Old Style"/>
          <w:b/>
        </w:rPr>
      </w:pPr>
    </w:p>
    <w:sectPr w:rsidR="00FE34A8" w:rsidRPr="0023564D" w:rsidSect="007D7241">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1C"/>
    <w:rsid w:val="000F46EF"/>
    <w:rsid w:val="001D1466"/>
    <w:rsid w:val="0023564D"/>
    <w:rsid w:val="002C4844"/>
    <w:rsid w:val="007D7241"/>
    <w:rsid w:val="00830D99"/>
    <w:rsid w:val="00897189"/>
    <w:rsid w:val="00C47C17"/>
    <w:rsid w:val="00CD2643"/>
    <w:rsid w:val="00EC701C"/>
    <w:rsid w:val="00FE34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29051-E50B-49FA-ABF5-B9DA6D2A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70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1">
    <w:name w:val="TableGrid1"/>
    <w:rsid w:val="007D7241"/>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ic8dg006@pec.istruzione.it"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Giusy Marzocchella</dc:creator>
  <cp:keywords/>
  <dc:description/>
  <cp:lastModifiedBy>pc4</cp:lastModifiedBy>
  <cp:revision>2</cp:revision>
  <dcterms:created xsi:type="dcterms:W3CDTF">2018-11-28T15:14:00Z</dcterms:created>
  <dcterms:modified xsi:type="dcterms:W3CDTF">2018-11-28T15:14:00Z</dcterms:modified>
</cp:coreProperties>
</file>